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73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72"/>
        <w:gridCol w:w="1357"/>
        <w:gridCol w:w="1357"/>
        <w:gridCol w:w="1358"/>
        <w:gridCol w:w="1358"/>
        <w:gridCol w:w="1358"/>
        <w:gridCol w:w="1344"/>
        <w:gridCol w:w="13"/>
        <w:gridCol w:w="56"/>
        <w:gridCol w:w="1302"/>
        <w:gridCol w:w="56"/>
        <w:gridCol w:w="1302"/>
        <w:gridCol w:w="1372"/>
      </w:tblGrid>
      <w:tr w:rsidR="007F7CF5" w:rsidRPr="002C4E71">
        <w:trPr>
          <w:cantSplit/>
          <w:trHeight w:val="2640"/>
          <w:tblHeader/>
        </w:trPr>
        <w:tc>
          <w:tcPr>
            <w:tcW w:w="3443" w:type="dxa"/>
            <w:gridSpan w:val="2"/>
            <w:vAlign w:val="center"/>
          </w:tcPr>
          <w:p w:rsidR="007F7CF5" w:rsidRPr="002C4E71" w:rsidRDefault="007F7CF5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MISSIONI E PROGRAMMI</w:t>
            </w:r>
          </w:p>
        </w:tc>
        <w:tc>
          <w:tcPr>
            <w:tcW w:w="1354" w:type="dxa"/>
            <w:vAlign w:val="center"/>
          </w:tcPr>
          <w:p w:rsidR="007F7CF5" w:rsidRPr="002C4E71" w:rsidRDefault="007F7CF5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FONDO PLURIENNALE VINCOLATO AL 31 DICEMBRE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2019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7F7CF5" w:rsidRPr="002C4E71" w:rsidRDefault="007F7CF5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SPESE IMPEGNATE NEGLI ESERCIZI PRECEDENTI E IMPUTATE ALL’ESERCIZIO 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E COPERTE DAL FONDO PLURIENNALE VINCOLATO</w:t>
            </w:r>
          </w:p>
        </w:tc>
        <w:tc>
          <w:tcPr>
            <w:tcW w:w="1358" w:type="dxa"/>
            <w:vAlign w:val="center"/>
          </w:tcPr>
          <w:p w:rsidR="007F7CF5" w:rsidRPr="002C4E71" w:rsidRDefault="007F7CF5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RIACCERTAMENTI DEGLI IMPEGNI DI CUI ALLA LETTERA b) EFFETTUATA NEL CORSO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(CD. ECONOMIE DI IMPEGNO)</w:t>
            </w:r>
          </w:p>
        </w:tc>
        <w:tc>
          <w:tcPr>
            <w:tcW w:w="1358" w:type="dxa"/>
            <w:vAlign w:val="center"/>
          </w:tcPr>
          <w:p w:rsidR="007F7CF5" w:rsidRPr="00B71B93" w:rsidRDefault="007F7CF5" w:rsidP="00641810">
            <w:pPr>
              <w:jc w:val="center"/>
              <w:rPr>
                <w:rFonts w:cs="Calibri"/>
                <w:b/>
                <w:bCs/>
                <w:caps/>
                <w:sz w:val="11"/>
                <w:szCs w:val="11"/>
              </w:rPr>
            </w:pPr>
            <w:r w:rsidRPr="00B71B93">
              <w:rPr>
                <w:rFonts w:cs="Calibri"/>
                <w:b/>
                <w:bCs/>
                <w:caps/>
                <w:sz w:val="11"/>
                <w:szCs w:val="11"/>
              </w:rPr>
              <w:t xml:space="preserve">Riaccertamento degli impegni di cui alla lettera b) effettuata nel corso dell'eserczio </w:t>
            </w:r>
            <w:r>
              <w:rPr>
                <w:rFonts w:cs="Calibri"/>
                <w:b/>
                <w:bCs/>
                <w:caps/>
                <w:noProof/>
                <w:sz w:val="11"/>
                <w:szCs w:val="11"/>
              </w:rPr>
              <w:t>2020</w:t>
            </w:r>
            <w:r w:rsidRPr="00B71B93">
              <w:rPr>
                <w:rFonts w:cs="Calibri"/>
                <w:b/>
                <w:bCs/>
                <w:caps/>
                <w:sz w:val="11"/>
                <w:szCs w:val="11"/>
              </w:rPr>
              <w:t xml:space="preserve"> (cd. economie di impegno) su impegni pluriennali finanziati dal FPV e imputati agli esercizi successivi  a </w:t>
            </w:r>
            <w:r>
              <w:rPr>
                <w:rFonts w:cs="Calibri"/>
                <w:b/>
                <w:bCs/>
                <w:caps/>
                <w:noProof/>
                <w:sz w:val="11"/>
                <w:szCs w:val="11"/>
              </w:rPr>
              <w:t>2020</w:t>
            </w:r>
          </w:p>
        </w:tc>
        <w:tc>
          <w:tcPr>
            <w:tcW w:w="1358" w:type="dxa"/>
            <w:vAlign w:val="center"/>
          </w:tcPr>
          <w:p w:rsidR="007F7CF5" w:rsidRPr="002C4E71" w:rsidRDefault="007F7CF5" w:rsidP="0064181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QUOTA DEL FONDO PLURIENNALE VINCOLATO AL 31 DICEMBRE DELL’ESERCIZIO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2019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 RINVIATA ALL’ESERCIZIO </w:t>
            </w:r>
            <w:r>
              <w:rPr>
                <w:rFonts w:cs="Calibri"/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rFonts w:cs="Calibri"/>
                <w:b/>
                <w:bCs/>
                <w:sz w:val="11"/>
                <w:szCs w:val="11"/>
              </w:rPr>
              <w:t xml:space="preserve"> E SUCCESSIVI</w:t>
            </w:r>
          </w:p>
        </w:tc>
        <w:tc>
          <w:tcPr>
            <w:tcW w:w="1357" w:type="dxa"/>
            <w:gridSpan w:val="2"/>
            <w:vAlign w:val="center"/>
          </w:tcPr>
          <w:p w:rsidR="007F7CF5" w:rsidRPr="002C4E71" w:rsidRDefault="007F7CF5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ALL’ESERCIZIO </w:t>
            </w:r>
            <w:r>
              <w:rPr>
                <w:b/>
                <w:bCs/>
                <w:noProof/>
                <w:sz w:val="11"/>
                <w:szCs w:val="11"/>
              </w:rPr>
              <w:t>2021</w:t>
            </w:r>
            <w:r w:rsidRPr="002C4E71">
              <w:rPr>
                <w:b/>
                <w:bCs/>
                <w:sz w:val="11"/>
                <w:szCs w:val="11"/>
              </w:rPr>
              <w:t xml:space="preserve"> E COPERTE DAL FONDO PLURIENNALE VINCOLATO</w:t>
            </w:r>
          </w:p>
        </w:tc>
        <w:tc>
          <w:tcPr>
            <w:tcW w:w="1358" w:type="dxa"/>
            <w:gridSpan w:val="2"/>
            <w:vAlign w:val="center"/>
          </w:tcPr>
          <w:p w:rsidR="007F7CF5" w:rsidRPr="002C4E71" w:rsidRDefault="007F7CF5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ALL’ESERCIZIO </w:t>
            </w:r>
            <w:r>
              <w:rPr>
                <w:b/>
                <w:bCs/>
                <w:noProof/>
                <w:sz w:val="11"/>
                <w:szCs w:val="11"/>
              </w:rPr>
              <w:t>2022</w:t>
            </w:r>
            <w:r w:rsidRPr="002C4E71">
              <w:rPr>
                <w:b/>
                <w:bCs/>
                <w:sz w:val="11"/>
                <w:szCs w:val="11"/>
              </w:rPr>
              <w:t xml:space="preserve"> E COPERTE DAL FONDO PLURIENNALE  VINCOLATO</w:t>
            </w:r>
          </w:p>
        </w:tc>
        <w:tc>
          <w:tcPr>
            <w:tcW w:w="1358" w:type="dxa"/>
            <w:gridSpan w:val="2"/>
            <w:vAlign w:val="center"/>
          </w:tcPr>
          <w:p w:rsidR="007F7CF5" w:rsidRPr="002C4E71" w:rsidRDefault="007F7CF5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SPESE IMPEGNATE NELL’ESERCIZIO </w:t>
            </w:r>
            <w:r>
              <w:rPr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b/>
                <w:bCs/>
                <w:sz w:val="11"/>
                <w:szCs w:val="11"/>
              </w:rPr>
              <w:t xml:space="preserve"> CON IMPUTAZIONE A ESERCIZI SUCCESSIVI A QUELLI CONSIDERATI NEL BILANCIO PLURIENNALE E COPERTE DAL FONDO PLURIENNALE VINCOLATO</w:t>
            </w:r>
          </w:p>
        </w:tc>
        <w:tc>
          <w:tcPr>
            <w:tcW w:w="1372" w:type="dxa"/>
            <w:vAlign w:val="center"/>
          </w:tcPr>
          <w:p w:rsidR="007F7CF5" w:rsidRPr="002C4E71" w:rsidRDefault="007F7CF5" w:rsidP="00641810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 xml:space="preserve">FONDO PLURIENNALE VINCOLATO AL 31 DICEMBRE DELL’ESERCIZIO </w:t>
            </w:r>
            <w:r>
              <w:rPr>
                <w:b/>
                <w:bCs/>
                <w:noProof/>
                <w:sz w:val="11"/>
                <w:szCs w:val="11"/>
              </w:rPr>
              <w:t>2020</w:t>
            </w:r>
            <w:r w:rsidRPr="002C4E71">
              <w:rPr>
                <w:b/>
                <w:bCs/>
                <w:sz w:val="11"/>
                <w:szCs w:val="11"/>
              </w:rPr>
              <w:t xml:space="preserve"> </w:t>
            </w:r>
          </w:p>
        </w:tc>
      </w:tr>
      <w:tr w:rsidR="007F7CF5" w:rsidRPr="002C4E71">
        <w:trPr>
          <w:cantSplit/>
          <w:trHeight w:val="352"/>
          <w:tblHeader/>
        </w:trPr>
        <w:tc>
          <w:tcPr>
            <w:tcW w:w="3443" w:type="dxa"/>
            <w:gridSpan w:val="2"/>
            <w:vAlign w:val="center"/>
          </w:tcPr>
          <w:p w:rsidR="007F7CF5" w:rsidRPr="002C4E71" w:rsidRDefault="007F7CF5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</w:p>
        </w:tc>
        <w:tc>
          <w:tcPr>
            <w:tcW w:w="1354" w:type="dxa"/>
            <w:vAlign w:val="center"/>
          </w:tcPr>
          <w:p w:rsidR="007F7CF5" w:rsidRPr="002C4E71" w:rsidRDefault="007F7CF5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(a)</w:t>
            </w:r>
          </w:p>
        </w:tc>
        <w:tc>
          <w:tcPr>
            <w:tcW w:w="1357" w:type="dxa"/>
            <w:vAlign w:val="center"/>
          </w:tcPr>
          <w:p w:rsidR="007F7CF5" w:rsidRPr="002C4E71" w:rsidRDefault="007F7CF5" w:rsidP="001116FC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(b)</w:t>
            </w:r>
          </w:p>
        </w:tc>
        <w:tc>
          <w:tcPr>
            <w:tcW w:w="1358" w:type="dxa"/>
            <w:vAlign w:val="center"/>
          </w:tcPr>
          <w:p w:rsidR="007F7CF5" w:rsidRPr="002C4E71" w:rsidRDefault="007F7CF5" w:rsidP="00546760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(x)</w:t>
            </w:r>
          </w:p>
        </w:tc>
        <w:tc>
          <w:tcPr>
            <w:tcW w:w="1358" w:type="dxa"/>
            <w:vAlign w:val="center"/>
          </w:tcPr>
          <w:p w:rsidR="007F7CF5" w:rsidRPr="002C4E71" w:rsidRDefault="007F7CF5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>
              <w:rPr>
                <w:rFonts w:cs="Calibri"/>
                <w:b/>
                <w:bCs/>
                <w:sz w:val="11"/>
                <w:szCs w:val="11"/>
              </w:rPr>
              <w:t>(y)</w:t>
            </w:r>
          </w:p>
        </w:tc>
        <w:tc>
          <w:tcPr>
            <w:tcW w:w="1358" w:type="dxa"/>
            <w:vAlign w:val="center"/>
          </w:tcPr>
          <w:p w:rsidR="007F7CF5" w:rsidRPr="002C4E71" w:rsidRDefault="007F7CF5" w:rsidP="00ED0584">
            <w:pPr>
              <w:jc w:val="center"/>
              <w:rPr>
                <w:rFonts w:cs="Calibri"/>
                <w:b/>
                <w:bCs/>
                <w:sz w:val="11"/>
                <w:szCs w:val="11"/>
              </w:rPr>
            </w:pPr>
            <w:r w:rsidRPr="002C4E71">
              <w:rPr>
                <w:rFonts w:cs="Calibri"/>
                <w:b/>
                <w:bCs/>
                <w:sz w:val="11"/>
                <w:szCs w:val="11"/>
              </w:rPr>
              <w:t>(c) = (a) – (b) – (x)</w:t>
            </w:r>
            <w:r>
              <w:rPr>
                <w:rFonts w:cs="Calibri"/>
                <w:b/>
                <w:bCs/>
                <w:sz w:val="11"/>
                <w:szCs w:val="11"/>
              </w:rPr>
              <w:t xml:space="preserve"> – (y)</w:t>
            </w:r>
          </w:p>
        </w:tc>
        <w:tc>
          <w:tcPr>
            <w:tcW w:w="1357" w:type="dxa"/>
            <w:gridSpan w:val="2"/>
            <w:vAlign w:val="center"/>
          </w:tcPr>
          <w:p w:rsidR="007F7CF5" w:rsidRPr="002C4E71" w:rsidRDefault="007F7CF5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(d)</w:t>
            </w:r>
          </w:p>
        </w:tc>
        <w:tc>
          <w:tcPr>
            <w:tcW w:w="1358" w:type="dxa"/>
            <w:gridSpan w:val="2"/>
            <w:vAlign w:val="center"/>
          </w:tcPr>
          <w:p w:rsidR="007F7CF5" w:rsidRPr="002C4E71" w:rsidRDefault="007F7CF5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(e)</w:t>
            </w:r>
          </w:p>
        </w:tc>
        <w:tc>
          <w:tcPr>
            <w:tcW w:w="1358" w:type="dxa"/>
            <w:gridSpan w:val="2"/>
            <w:vAlign w:val="center"/>
          </w:tcPr>
          <w:p w:rsidR="007F7CF5" w:rsidRPr="002C4E71" w:rsidRDefault="007F7CF5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(f)</w:t>
            </w:r>
          </w:p>
        </w:tc>
        <w:tc>
          <w:tcPr>
            <w:tcW w:w="1372" w:type="dxa"/>
            <w:vAlign w:val="center"/>
          </w:tcPr>
          <w:p w:rsidR="007F7CF5" w:rsidRPr="002C4E71" w:rsidRDefault="007F7CF5" w:rsidP="00482407">
            <w:pPr>
              <w:jc w:val="center"/>
              <w:rPr>
                <w:b/>
                <w:bCs/>
                <w:sz w:val="11"/>
                <w:szCs w:val="11"/>
              </w:rPr>
            </w:pPr>
            <w:r w:rsidRPr="002C4E71">
              <w:rPr>
                <w:b/>
                <w:bCs/>
                <w:sz w:val="11"/>
                <w:szCs w:val="11"/>
              </w:rPr>
              <w:t>(g) = (c) + (d) + (e) + (f)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4 non completamente impegnato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 5 non completamente impegnato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Crono 2019/   14 non completamente impegnato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ORGANI ISTITUZIONALI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SEGRETERIA GENERALE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5.818,87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4.839,62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979,25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ECONOMICA, FINANZIARIA, PROGRAMMAZIONE E PROVVEDITORATO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7.405,28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5.924,01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1.481,27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3.788,49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3.788,49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DELLE ENTRATE TRIBUTARIE E SERVIZI FISCALI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2.874,72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2.176,56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698,16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1.397,49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1.397,49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GESTIONE DEI BENI DEMANIALI E PATRIMONIALI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UFFICIO TECNICO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17.045,54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14.593,20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2.452,34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3.252,27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3.252,27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ELETTORALE E CONSULTAZIONI POPOLARI - ANAGRAFE E STATO CIVILE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553,45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520,08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33,37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RISORSE UMANE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SERVIZI GENERALI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1.164,45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1.096,40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68,05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01 - SERVIZI ISTITUZIONALI, GENERALI E DI GESTIONE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35.145,51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29.433,07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5.712,44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8.438,25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8.438,25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POLIZIA LOCALE E AMMINISTRATIVA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6.383,71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4.075,53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2.308,18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3.232,11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3.232,11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INTEGRATO DI SICUREZZA URBANA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03 - ORDINE PUBBLICO E SICUREZZA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6.383,71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4.075,53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2.308,18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3.232,11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3.232,11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ISTRUZIONE PRESCOLASTICA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30.582,40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30.582,40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ALTRI ORDINI DI ISTRUZIONE NON UNIVERSITARIA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132.905,83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29.765,60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103.140,23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9.928,21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113.068,44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 AUSILIARI ALL'ISTRUZIONE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4.316,71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2.771,48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1.545,23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1.729,72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1.729,72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DIRITTO ALLO STUDIO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04 - ISTRUZIONE E DIRITTO ALLO STUDIO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167.804,94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63.119,48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1.545,23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103.140,23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11.657,93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114.798,16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VALORIZZAZIONE DEI BENI DI INTERESSE STORICO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ATTIVITÀ CULTURALI E INTERVENTI DIVERSI NEL SETTORE CULTURALE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845,67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753,64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92,03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14.700,00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14.700,00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05 - TUTELA E VALORIZZAZIONE DEI BENI E DELLE ATTIVITA' CULTURALI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845,67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753,64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92,03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14.700,00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14.700,00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SPORT E TEMPO LIBERO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44.000,00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GIOVANI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06 - POLITICHE GIOVANILI, SPORT E TEMPO LIBERO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44.000,00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44.000,00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TURISMO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SVILUPPO E VALORIZZAZIONE DEL TURISMO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07 - TURISMO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URBANISTICA E ASSETTO DEL TERRITORIO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3.018,27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2.412,83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605,44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1.835,36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1.835,36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EDILIZIA RESIDENZIALE PUBBLICA E LOCALE E PIANI DI EDILIZIA ECONOMICO-POPOLARE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08 - ASSETTO DEL TERRITORIO ED EDILIZIA ABITATIVA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3.018,27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2.412,83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605,44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1.835,36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1.835,36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DIFESA DEL SUOLO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TUTELA, VALORIZZAZIONE E RECUPERO AMBIENTALE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35.283,20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35.000,00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18.000,00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53.000,00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RIFIUTI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7.702,20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7.702,20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IDRICO INTEGRATO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AREE PROTETTE, PARCHI NATURALI, PROTEZIONE NATURALISTICA E FORESTAZIONE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TUTELA E VALORIZZAZIONE DELLE RISORSE IDRICHE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4.000,00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QUALITÀ DELL'ARIA E RIDUZIONE DELL'INQUINAMENTO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09 - SVILUPPO SOSTENIBILE E TUTELA DEL TERRITORIO E DELL'AMBIENTE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46.985,40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4.283,20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7.702,20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35.000,00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18.000,00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53.000,00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TRASPORTO PUBBLICO LOCALE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VIABILITA' E INFRASTRUTTURE STRADALI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290.683,30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215.899,16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1.391,34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73.392,80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126.664,63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200.057,43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10 - TRASPORTI E DIRITTO ALLA MOBILITA'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290.683,30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215.899,16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1.391,34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73.392,80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126.664,63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200.057,43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SOCCORSO CIVILE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SISTEMA DI PROTEZIONE CIVILE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2.909,44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2.518,70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390,74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A SEGUITO DI CALAMITÀ NATURALI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11 - SOCCORSO CIVILE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2.909,44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2.518,70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390,74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L'INFANZIA E I MINORI E PER ASILI NIDO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6.629,13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5.851,09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778,04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LA DISABILITA'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GLI ANZIANI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INTERVENTI PER LE FAMIGLIE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785,30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502,10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PROGRAMMAZIONE E GOVERNO DELLA RETE DEI SERVIZI SOCIOSANITARI E SOCIALI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984,01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862,98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121,03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8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COOPERAZIONE E ASSOCIAZIONISMO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2.000,00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9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SERVIZIO NECROSCOPICO E CIMITERIALE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15.000,00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15.000,00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12 - DIRITTI SOCIALI, POLITICHE SOCIALI E FAMIGLIA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25.398,44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23.997,27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1.401,17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7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ULTERIORI SPESE IN MATERIA SANITARIA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13 - TUTELA DELLA SALUTE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39" w:type="dxa"/>
            <w:gridSpan w:val="2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Pr="00DE0DC3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Pr="00482407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9"/>
        </w:trPr>
        <w:tc>
          <w:tcPr>
            <w:tcW w:w="569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</w:t>
            </w:r>
          </w:p>
        </w:tc>
        <w:tc>
          <w:tcPr>
            <w:tcW w:w="2870" w:type="dxa"/>
            <w:vAlign w:val="center"/>
          </w:tcPr>
          <w:p w:rsidR="007F7CF5" w:rsidRDefault="007F7CF5" w:rsidP="00F27F32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7F7CF5" w:rsidRDefault="007F7CF5" w:rsidP="00A003E6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44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vAlign w:val="center"/>
          </w:tcPr>
          <w:p w:rsidR="007F7CF5" w:rsidRDefault="007F7CF5" w:rsidP="00A003E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COMMERCIO - RETI DISTRIBUTIVE - TUTELA DEI CONSUMATORI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9" w:type="dxa"/>
            <w:vAlign w:val="center"/>
          </w:tcPr>
          <w:p w:rsidR="007F7CF5" w:rsidRPr="00126172" w:rsidRDefault="007F7CF5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4</w:t>
            </w:r>
          </w:p>
        </w:tc>
        <w:tc>
          <w:tcPr>
            <w:tcW w:w="2874" w:type="dxa"/>
            <w:vAlign w:val="center"/>
          </w:tcPr>
          <w:p w:rsidR="007F7CF5" w:rsidRPr="00126172" w:rsidRDefault="007F7CF5" w:rsidP="00126172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RETI E ALTRI SERVIZI DI PUBBLICA UTILITA'</w:t>
            </w:r>
          </w:p>
        </w:tc>
        <w:tc>
          <w:tcPr>
            <w:tcW w:w="1354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7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4001FA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vAlign w:val="center"/>
          </w:tcPr>
          <w:p w:rsidR="007F7CF5" w:rsidRPr="000B3934" w:rsidRDefault="007F7CF5" w:rsidP="00126172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44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27" w:type="dxa"/>
            <w:gridSpan w:val="4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vAlign w:val="center"/>
          </w:tcPr>
          <w:p w:rsidR="007F7CF5" w:rsidRPr="000B3934" w:rsidRDefault="007F7CF5" w:rsidP="00126172">
            <w:pPr>
              <w:jc w:val="right"/>
              <w:rPr>
                <w:bCs/>
                <w:sz w:val="14"/>
                <w:szCs w:val="14"/>
              </w:rPr>
            </w:pPr>
            <w:r>
              <w:rPr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MISSIONE 14 - SVILUPPO ECONOMICO E COMPETITIVITÀ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283,20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1"/>
        </w:trPr>
        <w:tc>
          <w:tcPr>
            <w:tcW w:w="569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nil"/>
            </w:tcBorders>
            <w:vAlign w:val="center"/>
          </w:tcPr>
          <w:p w:rsidR="007F7CF5" w:rsidRDefault="007F7CF5" w:rsidP="002E708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7F7CF5" w:rsidRPr="00DE0DC3">
        <w:tblPrEx>
          <w:tblBorders>
            <w:top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569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2E70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87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57180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354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579.457,88</w:t>
            </w:r>
          </w:p>
        </w:tc>
        <w:tc>
          <w:tcPr>
            <w:tcW w:w="1357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612F3A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346.776,08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21.148,77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211.533,03</w:t>
            </w:r>
          </w:p>
        </w:tc>
        <w:tc>
          <w:tcPr>
            <w:tcW w:w="1413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228.528,28</w:t>
            </w:r>
          </w:p>
        </w:tc>
        <w:tc>
          <w:tcPr>
            <w:tcW w:w="130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58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372" w:type="dxa"/>
            <w:tcBorders>
              <w:top w:val="nil"/>
              <w:bottom w:val="double" w:sz="6" w:space="0" w:color="auto"/>
            </w:tcBorders>
            <w:vAlign w:val="center"/>
          </w:tcPr>
          <w:p w:rsidR="007F7CF5" w:rsidRDefault="007F7CF5" w:rsidP="00A60AE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</w:rPr>
              <w:t>440.061,31</w:t>
            </w:r>
          </w:p>
        </w:tc>
      </w:tr>
    </w:tbl>
    <w:p w:rsidR="007F7CF5" w:rsidRDefault="007F7CF5"/>
    <w:sectPr w:rsidR="007F7CF5" w:rsidSect="00771CC2">
      <w:headerReference w:type="default" r:id="rId6"/>
      <w:pgSz w:w="16838" w:h="11906" w:orient="landscape" w:code="9"/>
      <w:pgMar w:top="1134" w:right="1134" w:bottom="1134" w:left="56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F5" w:rsidRDefault="007F7CF5">
      <w:r>
        <w:separator/>
      </w:r>
    </w:p>
  </w:endnote>
  <w:endnote w:type="continuationSeparator" w:id="0">
    <w:p w:rsidR="007F7CF5" w:rsidRDefault="007F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F5" w:rsidRDefault="007F7CF5">
      <w:r>
        <w:separator/>
      </w:r>
    </w:p>
  </w:footnote>
  <w:footnote w:type="continuationSeparator" w:id="0">
    <w:p w:rsidR="007F7CF5" w:rsidRDefault="007F7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7F7CF5" w:rsidRPr="006017E9">
      <w:trPr>
        <w:cantSplit/>
        <w:tblHeader/>
      </w:trPr>
      <w:tc>
        <w:tcPr>
          <w:tcW w:w="15474" w:type="dxa"/>
          <w:vAlign w:val="center"/>
        </w:tcPr>
        <w:p w:rsidR="007F7CF5" w:rsidRDefault="007F7CF5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0" w:name="_GoBack"/>
          <w:bookmarkStart w:id="1" w:name="Testo1"/>
          <w:bookmarkEnd w:id="0"/>
          <w:r>
            <w:rPr>
              <w:rFonts w:cs="Calibri"/>
              <w:b/>
              <w:bCs/>
              <w:noProof/>
              <w:sz w:val="20"/>
              <w:szCs w:val="20"/>
            </w:rPr>
            <w:t>COMPOSIZIONE PER MISSIONI E PROGRAMMI DEL FONDO PLURIENNALE VINCOLATO DELL'ESERCIZIO</w:t>
          </w:r>
          <w:r>
            <w:rPr>
              <w:rFonts w:cs="Calibri"/>
              <w:b/>
              <w:bCs/>
              <w:sz w:val="20"/>
              <w:szCs w:val="20"/>
            </w:rPr>
            <w:t xml:space="preserve"> </w:t>
          </w:r>
          <w:bookmarkEnd w:id="1"/>
          <w:r>
            <w:rPr>
              <w:rFonts w:cs="Calibri"/>
              <w:b/>
              <w:bCs/>
              <w:noProof/>
              <w:sz w:val="20"/>
              <w:szCs w:val="20"/>
            </w:rPr>
            <w:t>2020</w:t>
          </w:r>
          <w:r>
            <w:rPr>
              <w:rFonts w:cs="Calibri"/>
              <w:b/>
              <w:bCs/>
              <w:sz w:val="20"/>
              <w:szCs w:val="20"/>
            </w:rPr>
            <w:t xml:space="preserve">  </w:t>
          </w:r>
        </w:p>
        <w:p w:rsidR="007F7CF5" w:rsidRDefault="007F7CF5" w:rsidP="00ED0584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7F7CF5" w:rsidRPr="00A50A8D">
      <w:trPr>
        <w:cantSplit/>
        <w:tblHeader/>
      </w:trPr>
      <w:tc>
        <w:tcPr>
          <w:tcW w:w="15474" w:type="dxa"/>
          <w:vAlign w:val="center"/>
        </w:tcPr>
        <w:p w:rsidR="007F7CF5" w:rsidRPr="00A50A8D" w:rsidRDefault="007F7CF5" w:rsidP="008C3019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7F7CF5" w:rsidRDefault="007F7CF5" w:rsidP="00B6582E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C1"/>
    <w:rsid w:val="000B1837"/>
    <w:rsid w:val="000B3934"/>
    <w:rsid w:val="000F168D"/>
    <w:rsid w:val="001116FC"/>
    <w:rsid w:val="00126059"/>
    <w:rsid w:val="00126172"/>
    <w:rsid w:val="001B58CE"/>
    <w:rsid w:val="002C4E71"/>
    <w:rsid w:val="002E7081"/>
    <w:rsid w:val="00326062"/>
    <w:rsid w:val="003A2485"/>
    <w:rsid w:val="004001FA"/>
    <w:rsid w:val="00481EB8"/>
    <w:rsid w:val="00482407"/>
    <w:rsid w:val="00483EA7"/>
    <w:rsid w:val="004C6EA6"/>
    <w:rsid w:val="004E711D"/>
    <w:rsid w:val="00546760"/>
    <w:rsid w:val="00571800"/>
    <w:rsid w:val="00575572"/>
    <w:rsid w:val="006017E9"/>
    <w:rsid w:val="00612F3A"/>
    <w:rsid w:val="00641810"/>
    <w:rsid w:val="007610B3"/>
    <w:rsid w:val="00771CC2"/>
    <w:rsid w:val="007F7CF5"/>
    <w:rsid w:val="0080426A"/>
    <w:rsid w:val="00847C96"/>
    <w:rsid w:val="00852325"/>
    <w:rsid w:val="008C3019"/>
    <w:rsid w:val="009254C1"/>
    <w:rsid w:val="009A3AB6"/>
    <w:rsid w:val="00A003E6"/>
    <w:rsid w:val="00A14BF7"/>
    <w:rsid w:val="00A45340"/>
    <w:rsid w:val="00A50A8D"/>
    <w:rsid w:val="00A60AE3"/>
    <w:rsid w:val="00AC12EA"/>
    <w:rsid w:val="00B140D7"/>
    <w:rsid w:val="00B6582E"/>
    <w:rsid w:val="00B71B93"/>
    <w:rsid w:val="00BD66AA"/>
    <w:rsid w:val="00C342BF"/>
    <w:rsid w:val="00C87712"/>
    <w:rsid w:val="00DE0DC3"/>
    <w:rsid w:val="00ED0584"/>
    <w:rsid w:val="00EE039C"/>
    <w:rsid w:val="00F27F32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39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39C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039C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051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1E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E039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1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E039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51E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E039C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1</TotalTime>
  <Pages>6</Pages>
  <Words>1195</Words>
  <Characters>6813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laghi</dc:creator>
  <cp:keywords/>
  <dc:description/>
  <cp:lastModifiedBy>gildai</cp:lastModifiedBy>
  <cp:revision>2</cp:revision>
  <dcterms:created xsi:type="dcterms:W3CDTF">2021-05-28T11:17:00Z</dcterms:created>
  <dcterms:modified xsi:type="dcterms:W3CDTF">2021-05-28T11:17:00Z</dcterms:modified>
</cp:coreProperties>
</file>