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60"/>
        <w:gridCol w:w="9360"/>
        <w:gridCol w:w="1980"/>
        <w:gridCol w:w="2022"/>
      </w:tblGrid>
      <w:tr w:rsidR="00AA2093" w:rsidTr="009620FB">
        <w:trPr>
          <w:cantSplit/>
          <w:trHeight w:val="869"/>
          <w:tblHeader/>
        </w:trPr>
        <w:tc>
          <w:tcPr>
            <w:tcW w:w="2088" w:type="dxa"/>
            <w:vMerge w:val="restart"/>
            <w:tcBorders>
              <w:top w:val="double" w:sz="4" w:space="0" w:color="auto"/>
            </w:tcBorders>
            <w:vAlign w:val="center"/>
          </w:tcPr>
          <w:p w:rsidR="00AA2093" w:rsidRPr="009620FB" w:rsidRDefault="00AA2093" w:rsidP="009620FB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sz w:val="16"/>
                <w:szCs w:val="16"/>
              </w:rPr>
              <w:t>CODIFICA DEL PIANO DEI CONTI</w:t>
            </w:r>
          </w:p>
        </w:tc>
        <w:tc>
          <w:tcPr>
            <w:tcW w:w="972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A2093" w:rsidRPr="009620FB" w:rsidRDefault="00AA2093" w:rsidP="009620FB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sz w:val="16"/>
                <w:szCs w:val="16"/>
              </w:rPr>
              <w:t>DENOMINAZIONE VOCE DEL PIANO DEI CONTI</w:t>
            </w:r>
          </w:p>
        </w:tc>
        <w:tc>
          <w:tcPr>
            <w:tcW w:w="4002" w:type="dxa"/>
            <w:gridSpan w:val="2"/>
            <w:tcBorders>
              <w:top w:val="double" w:sz="4" w:space="0" w:color="auto"/>
            </w:tcBorders>
            <w:vAlign w:val="center"/>
          </w:tcPr>
          <w:p w:rsidR="00AA2093" w:rsidRPr="009620FB" w:rsidRDefault="00AA2093" w:rsidP="009620FB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sz w:val="16"/>
                <w:szCs w:val="16"/>
              </w:rPr>
              <w:t xml:space="preserve">PREVISIONI </w:t>
            </w: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2021</w:t>
            </w:r>
          </w:p>
        </w:tc>
      </w:tr>
      <w:tr w:rsidR="00AA2093" w:rsidTr="009620FB">
        <w:trPr>
          <w:cantSplit/>
          <w:trHeight w:val="518"/>
          <w:tblHeader/>
        </w:trPr>
        <w:tc>
          <w:tcPr>
            <w:tcW w:w="2088" w:type="dxa"/>
            <w:vMerge/>
            <w:tcBorders>
              <w:bottom w:val="double" w:sz="4" w:space="0" w:color="auto"/>
            </w:tcBorders>
            <w:vAlign w:val="center"/>
          </w:tcPr>
          <w:p w:rsidR="00AA2093" w:rsidRPr="009620FB" w:rsidRDefault="00AA2093" w:rsidP="009620FB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972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A2093" w:rsidRPr="009620FB" w:rsidRDefault="00AA2093" w:rsidP="009620FB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AA2093" w:rsidRPr="009620FB" w:rsidRDefault="00AA2093" w:rsidP="009620FB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sz w:val="16"/>
                <w:szCs w:val="16"/>
              </w:rPr>
              <w:t>COMPETENZA</w:t>
            </w:r>
          </w:p>
        </w:tc>
        <w:tc>
          <w:tcPr>
            <w:tcW w:w="2022" w:type="dxa"/>
            <w:tcBorders>
              <w:bottom w:val="double" w:sz="4" w:space="0" w:color="auto"/>
            </w:tcBorders>
            <w:vAlign w:val="center"/>
          </w:tcPr>
          <w:p w:rsidR="00AA2093" w:rsidRPr="009620FB" w:rsidRDefault="00AA2093" w:rsidP="009620FB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sz w:val="16"/>
                <w:szCs w:val="16"/>
              </w:rPr>
              <w:t>CASSA</w:t>
            </w:r>
          </w:p>
        </w:tc>
      </w:tr>
      <w:tr w:rsidR="00AA2093" w:rsidRPr="00DE3C88" w:rsidTr="009620FB">
        <w:trPr>
          <w:cantSplit/>
          <w:trHeight w:val="120"/>
          <w:tblHeader/>
        </w:trPr>
        <w:tc>
          <w:tcPr>
            <w:tcW w:w="2088" w:type="dxa"/>
            <w:tcBorders>
              <w:top w:val="double" w:sz="4" w:space="0" w:color="auto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9720" w:type="dxa"/>
            <w:gridSpan w:val="2"/>
            <w:tcBorders>
              <w:top w:val="double" w:sz="4" w:space="0" w:color="auto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022" w:type="dxa"/>
            <w:tcBorders>
              <w:top w:val="double" w:sz="4" w:space="0" w:color="auto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ENTRATE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E.1.00.00.00.000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ENTRATE CORRENTI DI NATURA TRIBUTARIA, CONTRIBUTIVA E PEREQUATIVA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5.281.363,97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5.103.373,08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E.1.01.00.00.000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TRIBUTI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3.978.132,83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3.979.549,01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E.1.01.01.00.000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IMPOSTE, TASSE E PROVENTI ASSIMILATI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3.978.132,83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3.979.549,01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E.1.01.01.06.000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IMPOSTA MUNICIPALE PROPRIA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1.830.000,00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1.596.776,66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E.1.01.01.08.000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IMPOSTA COMUNALE SUGLI IMMOBILI (ICI)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70.035,34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E.1.01.01.16.000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ADDIZIONALE COMUNALE IRPEF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472.683,30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332.743,65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E.1.01.01.51.000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TASSA SMALTIMENTO RIFIUTI SOLIDI URBANI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1.605.449,53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1.905.117,02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E.1.01.01.52.000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TASSA OCCUPAZIONE SPAZI E AREE PUBBLICHE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15.000,00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11.480,06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E.1.01.01.53.000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IMPOSTA COMUNALE SULLA PUBBLICITA' E DIRITTO SULLE PUBBLICHE AFFISSIONI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55.000,00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52.586,30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E.1.01.01.76.000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TRIBUTO PER I SERVIZI INDIVISIBILI (TASI)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10.809,98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E.1.03.00.00.000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FONDI PEREQUATIVI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1.303.231,14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1.123.824,07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E.1.03.01.00.000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FONDI PEREQUATIVI DA AMMINISTRAZIONI CENTRALI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1.303.231,14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1.123.824,07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E.1.03.01.01.000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FONDI PEREQUATIVI DALLO STATO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1.303.231,14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1.123.824,07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E.2.00.00.00.000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TRASFERIMENTI CORRENTI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160.626,30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221.177,08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E.2.01.00.00.000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TRASFERIMENTI CORRENTI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160.626,30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221.177,08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E.2.01.01.00.000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TRASFERIMENTI CORRENTI DA AMMINISTRAZIONI PUBBLICHE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157.881,30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199.294,60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E.2.01.01.01.000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TRASFERIMENTI CORRENTI DA AMMINISTRAZIONI CENTRALI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76.165,72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93.623,29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E.2.01.01.02.000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TRASFERIMENTI CORRENTI DA AMMINISTRAZIONI LOCALI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81.715,58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105.671,31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E.2.01.02.00.000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TRASFERIMENTI CORRENTI DA FAMIGLIE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19.549,23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E.2.01.02.01.000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TRASFERIMENTI CORRENTI DA FAMIGLIE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19.549,23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E.2.01.03.00.000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TRASFERIMENTI CORRENTI DA IMPRESE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2.745,00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2.333,25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E.2.01.03.01.000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SPONSORIZZAZIONI DA IMPRESE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2.745,00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2.333,25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E.3.00.00.00.000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ENTRATE EXTRATRIBUTARIE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1.282.676,71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2.249.431,07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E.3.01.00.00.000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VENDITA DI BENI E SERVIZI E PROVENTI DERIVANTI DALLA GESTIONE DEI BENI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585.791,27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846.687,33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E.3.01.02.00.000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ENTRATE DALLA VENDITA E DALL'EROGAZIONE DI SERVIZI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368.524,00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406.038,41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E.3.01.02.01.000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ENTRATE DALLA VENDITA DI SERVIZI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368.524,00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406.038,41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E.3.01.03.00.000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PROVENTI DERIVANTI DALLA GESTIONE DEI BENI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217.267,27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440.648,92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E.3.01.03.01.000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CANONI E CONCESSIONI E DIRITTI REALI DI GODIMENTO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200.279,77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381.253,35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E.3.01.03.02.000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FITTI, NOLEGGI E LOCAZIONI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16.987,50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59.395,57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E.3.02.00.00.000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PROVENTI DERIVANTI DALL'ATTIVITA' DI CONTROLLO E REPRESSIONE DELLE IRREGOLARITA' E DEGLI ILLECITI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491.685,44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1.193.047,75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E.3.02.02.00.000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ENTRATE DA FAMIGLIE DERIVANTI DALL'ATTIVITA' DI CONTROLLO E REPRESSIONE DELLE IRREGOLARITA' E DEGLI ILLECITI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349.685,44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673.275,13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E.3.02.02.01.000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PROVENTI DA MULTE, AMMENDE, SANZIONI E OBLAZIONI A CARICO DELLE FAMIGLIE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331.000,00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623.731,25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E.3.02.02.99.000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ALTRE ENTRATE DERIVANTI DALL'ATTIVITA' DI CONTROLLO E REPRESSIONE DI IRREGOLARITA' E ILLECITI DELLE FAMIGLIE N.A.C.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18.685,44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49.543,88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E.3.02.03.00.000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ENTRATE DA IMPRESE DERIVANTI DALL'ATTIVITA' DI CONTROLLO E REPRESSIONE DELLE IRREGOLARITA' E DEGLI ILLECITI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142.000,00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519.772,62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E.3.02.03.01.000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PROVENTI DA MULTE, AMMENDE, SANZIONI E OBLAZIONI A CARICO DELLE IMPRESE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142.000,00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519.772,62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E.3.03.00.00.000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INTERESSI ATTIVI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900,00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1.364,31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E.3.03.02.00.000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INTERESSI ATTIVI DA TITOLI O FINANZIAMENTI A MEDIO - LUNGO TERMINE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800,00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1.180,00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E.3.03.02.02.000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INTERESSI ATTIVI DA MUTUI E ALTRI FINANZIAMENTI A MEDIO LUNGO TERMINE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800,00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1.180,00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E.3.03.03.00.000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ALTRI INTERESSI ATTIVI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184,31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E.3.03.03.04.000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INTERESSI ATTIVI DA DEPOSITI BANCARI O POSTALI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184,31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E.3.04.00.00.000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ALTRE ENTRATE DA REDDITI DA CAPITALE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5.000,00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4.250,00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E.3.04.03.00.000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ENTRATE DERIVANTI DALLA DISTRIBUZIONE DI UTILI E AVANZI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5.000,00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4.250,00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E.3.04.03.01.000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ENTRATE DERIVANTI DALLA DISTRIBUZIONE DI UTILI E AVANZI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4.250,00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E.3.05.00.00.000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RIMBORSI E ALTRE ENTRATE CORRENTI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199.300,00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204.081,68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E.3.05.02.00.000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RIMBORSI IN ENTRATA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68.300,00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92.688,74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E.3.05.02.01.000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RIMBORSI RICEVUTI PER SPESE DI PERSONALE (COMANDO, DISTACCO, FUORI RUOLO, CONVENZIONI, ECC¿)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1.812,13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E.3.05.02.02.000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ENTRATE PER RIMBORSI DI IMPOSTE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25.500,00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E.3.05.02.03.000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ENTRATE DA RIMBORSI, RECUPERI E RESTITUZIONI DI SOMME NON DOVUTE O INCASSATE IN ECCESSO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38.300,00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65.376,61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E.3.05.99.00.000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ALTRE ENTRATE CORRENTI N.A.C.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131.000,00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111.392,94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E.3.05.99.03.000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ENTRATE PER STERILIZZAZIONE INVERSIONE CONTABILE IVA (REVERSE CHARGE)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31.000,00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26.350,00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E.3.05.99.99.000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ALTRE ENTRATE CORRENTI N.A.C.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100.000,00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85.042,94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E.4.00.00.00.000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ENTRATE IN CONTO CAPITALE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753.780,61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1.421.727,19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E.4.02.00.00.000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CONTRIBUTI AGLI INVESTIMENTI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453.780,61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1.138.878,54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E.4.02.01.00.000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CONTRIBUTI AGLI INVESTIMENTI DA AMMINISTRAZIONI PUBBLICHE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428.697,61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911.565,84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E.4.02.01.01.000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CONTRIBUTI AGLI INVESTIMENTI DA AMMINISTRAZIONI CENTRALI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410.000,00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737.013,75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E.4.02.01.02.000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CONTRIBUTI AGLI INVESTIMENTI DA AMMINISTRAZIONI LOCALI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18.697,61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174.552,09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E.4.02.04.00.000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CONTRIBUTI AGLI INVESTIMENTI DA ISTITUZIONI SOCIALI PRIVATE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25.083,00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212.312,70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E.4.02.04.01.000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CONTRIBUTI AGLI INVESTIMENTI DA ISTITUZIONI SOCIALI PRIVATE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25.083,00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212.312,70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E.4.02.05.00.000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CONTRIBUTI AGLI INVESTIMENTI DALL'UNIONE EUROPEA E DAL RESTO DEL MONDO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15.000,00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E.4.02.05.99.000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ALTRI CONTRIBUTI AGLI INVESTIMENTI DALL'UNIONE EUROPEA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15.000,00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E.4.05.00.00.000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ALTRE ENTRATE IN CONTO CAPITALE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300.000,00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282.848,65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E.4.05.01.00.000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PERMESSI DI COSTRUIRE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300.000,00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282.848,65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E.4.05.01.01.000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PERMESSI DI COSTRUIRE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300.000,00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282.848,65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E.6.00.00.00.000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ACCENSIONE PRESTITI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77.159,05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E.6.03.00.00.000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ACCENSIONE MUTUI E ALTRI FINANZIAMENTI A MEDIO LUNGO TERMINE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77.159,05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E.6.03.01.00.000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FINANZIAMENTI A MEDIO LUNGO TERMINE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77.159,05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E.6.03.01.04.000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ACCENSIONE MUTUI E ALTRI FINANZIAMENTI A MEDIO LUNGO TERMINE DA IMPRESE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77.159,05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E.7.00.00.00.000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ANTICIPAZIONI DA ISTITUTO TESORIERE/CASSIERE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2.623.048,69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2.229.591,39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E.7.01.00.00.000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ANTICIPAZIONI DA ISTITUTO TESORIERE/CASSIERE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2.623.048,69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2.229.591,39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E.7.01.01.00.000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ANTICIPAZIONI DA ISTITUTO TESORIERE/CASSIERE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2.623.048,69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2.229.591,39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E.7.01.01.01.000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ANTICIPAZIONI DA ISTITUTO TESORIERE/CASSIERE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2.623.048,69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2.229.591,39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E.9.00.00.00.000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ENTRATE PER CONTO TERZI E PARTITE DI GIRO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2.081.100,00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1.808.975,53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E.9.01.00.00.000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ENTRATE PER PARTITE DI GIRO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1.911.100,00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1.626.185,00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E.9.01.01.00.000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ALTRE RITENUTE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450.000,00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382.500,00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E.9.01.01.02.000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RITENUTE PER SCISSIONE CONTABILE IVA (SPLIT PAYMENT)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450.000,00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382.500,00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E.9.01.02.00.000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RITENUTE SU REDDITI DA LAVORO DIPENDENTE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519.100,00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441.235,00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E.9.01.02.01.000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RITENUTE ERARIALI SU REDDITI DA LAVORO DIPENDENTE PER CONTO TERZI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330.000,00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280.500,00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E.9.01.02.02.000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RITENUTE PREVIDENZIALI E ASSISTENZIALI SU REDDITI DA LAVORO DIPENDENTE PER CONTO TERZI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150.000,00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127.500,00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E.9.01.02.99.000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ALTRE RITENUTE AL PERSONALE DIPENDENTE PER CONTO DI TERZI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39.100,00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33.235,00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E.9.01.03.00.000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RITENUTE SU REDDITI DA LAVORO AUTONOMO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25.500,00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E.9.01.03.01.000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RITENUTE ERARIALI SU REDDITI DA LAVORO AUTONOMO PER CONTO TERZI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25.500,00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E.9.01.99.00.000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ALTRE ENTRATE PER PARTITE DI GIRO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912.000,00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776.950,00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E.9.01.99.01.000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ENTRATE A SEGUITO DI SPESE NON ANDATE A BUON FINE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4.250,00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E.9.01.99.03.000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RIMBORSO DI FONDI ECONOMALI E CARTE AZIENDALI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7.000,00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7.700,00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E.9.01.99.06.000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ENTRATE DERIVANTI DALLA GESTIONE DEGLI INCASSI VINCOLATI DEGLI ENTI LOCALI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900.000,00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765.000,00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E.9.02.00.00.000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ENTRATE PER CONTO TERZI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170.000,00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182.790,53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E.9.02.01.00.000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RIMBORSI PER ACQUISTO DI BENI E SERVIZI PER CONTO TERZI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100.000,00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85.564,01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E.9.02.01.02.000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RIMBORSO PER ACQUISTO DI SERVIZI PER CONTO DI TERZI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100.000,00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85.564,01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E.9.02.04.00.000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DEPOSITI DI/PRESSO TERZI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70.000,00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60.677,54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E.9.02.04.02.000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RESTITUZIONE DI DEPOSITI CAUZIONALI O CONTRATTUALI PRESSO TERZI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70.000,00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60.677,54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E.9.02.05.00.000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RISCOSSIONE IMPOSTE E TRIBUTI PER CONTO TERZI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36.548,98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E.9.02.05.01.000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RISCOSSIONE DI IMPOSTE DI NATURA CORRENTE PER CONTO DI TERZI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36.548,98</w:t>
            </w:r>
          </w:p>
        </w:tc>
      </w:tr>
      <w:tr w:rsidR="00AA2093" w:rsidRPr="00DE3C88" w:rsidTr="00962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0"/>
        </w:trPr>
        <w:tc>
          <w:tcPr>
            <w:tcW w:w="208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9720" w:type="dxa"/>
            <w:gridSpan w:val="2"/>
            <w:tcBorders>
              <w:top w:val="nil"/>
              <w:bottom w:val="double" w:sz="4" w:space="0" w:color="auto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022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:rsidR="00AA2093" w:rsidRDefault="00AA2093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60"/>
        <w:gridCol w:w="9360"/>
        <w:gridCol w:w="1980"/>
        <w:gridCol w:w="2022"/>
      </w:tblGrid>
      <w:tr w:rsidR="00AA2093" w:rsidTr="009620FB">
        <w:trPr>
          <w:cantSplit/>
          <w:trHeight w:val="869"/>
          <w:tblHeader/>
        </w:trPr>
        <w:tc>
          <w:tcPr>
            <w:tcW w:w="2088" w:type="dxa"/>
            <w:vMerge w:val="restart"/>
            <w:tcBorders>
              <w:top w:val="double" w:sz="4" w:space="0" w:color="auto"/>
            </w:tcBorders>
            <w:vAlign w:val="center"/>
          </w:tcPr>
          <w:p w:rsidR="00AA2093" w:rsidRPr="009620FB" w:rsidRDefault="00AA2093" w:rsidP="009620FB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sz w:val="16"/>
                <w:szCs w:val="16"/>
              </w:rPr>
              <w:t>CODIFICA DEL PIANO DEI CONTI</w:t>
            </w:r>
          </w:p>
        </w:tc>
        <w:tc>
          <w:tcPr>
            <w:tcW w:w="972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A2093" w:rsidRPr="009620FB" w:rsidRDefault="00AA2093" w:rsidP="009620FB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sz w:val="16"/>
                <w:szCs w:val="16"/>
              </w:rPr>
              <w:t>DENOMINAZIONE VOCE DEL PIANO DEI CONTI</w:t>
            </w:r>
          </w:p>
        </w:tc>
        <w:tc>
          <w:tcPr>
            <w:tcW w:w="4002" w:type="dxa"/>
            <w:gridSpan w:val="2"/>
            <w:tcBorders>
              <w:top w:val="double" w:sz="4" w:space="0" w:color="auto"/>
            </w:tcBorders>
            <w:vAlign w:val="center"/>
          </w:tcPr>
          <w:p w:rsidR="00AA2093" w:rsidRPr="009620FB" w:rsidRDefault="00AA2093" w:rsidP="009620FB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sz w:val="16"/>
                <w:szCs w:val="16"/>
              </w:rPr>
              <w:t xml:space="preserve">PREVISIONI </w:t>
            </w: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2021</w:t>
            </w:r>
          </w:p>
        </w:tc>
      </w:tr>
      <w:tr w:rsidR="00AA2093" w:rsidTr="009620FB">
        <w:trPr>
          <w:cantSplit/>
          <w:trHeight w:val="518"/>
          <w:tblHeader/>
        </w:trPr>
        <w:tc>
          <w:tcPr>
            <w:tcW w:w="2088" w:type="dxa"/>
            <w:vMerge/>
            <w:tcBorders>
              <w:bottom w:val="double" w:sz="4" w:space="0" w:color="auto"/>
            </w:tcBorders>
            <w:vAlign w:val="center"/>
          </w:tcPr>
          <w:p w:rsidR="00AA2093" w:rsidRPr="009620FB" w:rsidRDefault="00AA2093" w:rsidP="009620FB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972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A2093" w:rsidRPr="009620FB" w:rsidRDefault="00AA2093" w:rsidP="009620FB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AA2093" w:rsidRPr="009620FB" w:rsidRDefault="00AA2093" w:rsidP="009620FB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sz w:val="16"/>
                <w:szCs w:val="16"/>
              </w:rPr>
              <w:t>COMPETENZA</w:t>
            </w:r>
          </w:p>
        </w:tc>
        <w:tc>
          <w:tcPr>
            <w:tcW w:w="2022" w:type="dxa"/>
            <w:tcBorders>
              <w:bottom w:val="double" w:sz="4" w:space="0" w:color="auto"/>
            </w:tcBorders>
            <w:vAlign w:val="center"/>
          </w:tcPr>
          <w:p w:rsidR="00AA2093" w:rsidRPr="009620FB" w:rsidRDefault="00AA2093" w:rsidP="009620FB">
            <w:pPr>
              <w:jc w:val="center"/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sz w:val="16"/>
                <w:szCs w:val="16"/>
              </w:rPr>
              <w:t>CASSA</w:t>
            </w:r>
          </w:p>
        </w:tc>
      </w:tr>
      <w:tr w:rsidR="00AA2093" w:rsidRPr="00DE3C88" w:rsidTr="009620FB">
        <w:trPr>
          <w:cantSplit/>
          <w:trHeight w:val="120"/>
          <w:tblHeader/>
        </w:trPr>
        <w:tc>
          <w:tcPr>
            <w:tcW w:w="2088" w:type="dxa"/>
            <w:tcBorders>
              <w:top w:val="double" w:sz="4" w:space="0" w:color="auto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9720" w:type="dxa"/>
            <w:gridSpan w:val="2"/>
            <w:tcBorders>
              <w:top w:val="double" w:sz="4" w:space="0" w:color="auto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022" w:type="dxa"/>
            <w:tcBorders>
              <w:top w:val="double" w:sz="4" w:space="0" w:color="auto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SPESE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U.1.00.00.00.000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SPESE CORRENTI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6.728.383,60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7.419.362,20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U.1.01.00.00.000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REDDITI DA LAVORO DIPENDENTE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1.597.753,05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1.401.588,57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U.1.01.01.00.000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RETRIBUZIONI LORDE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1.227.836,07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1.069.611,40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U.1.01.01.01.000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RETRIBUZIONI IN DENARO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1.227.836,07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1.069.611,40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U.1.01.02.00.000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CONTRIBUTI SOCIALI A CARICO DELL'ENTE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369.916,98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331.977,17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U.1.01.02.01.000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CONTRIBUTI SOCIALI EFFETTIVI A CARICO DELL'ENTE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359.405,98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321.826,13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U.1.01.02.02.000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ALTRI CONTRIBUTI SOCIALI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10.511,00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10.151,04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U.1.02.00.00.000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IMPOSTE E TASSE A CARICO DELL'ENTE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106.044,79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95.042,81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U.1.02.01.00.000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IMPOSTE, TASSE E PROVENTI ASSIMILATI A CARICO DELL'ENTE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106.044,79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95.042,81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U.1.02.01.01.000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IMPOSTA REGIONALE SULLE ATTIVITA' PRODUTTIVE (IRAP)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90.569,26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78.482,00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U.1.02.01.06.000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TASSA E/O TARIFFA SMALTIMENTO RIFIUTI SOLIDI URBANI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225,53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191,70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U.1.02.01.09.000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TASSA DI CIRCOLAZIONE DEI VEICOLI A MOTORE (TASSA AUTOMOBILISTICA)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2.450,00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2.082,50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U.1.02.01.99.000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IMPOSTE, TASSE E PROVENTI ASSIMILATI A CARICO DELL'ENTE N.A.C.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12.800,00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14.286,61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ACQUISTO DI BENI E SERVIZI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3.341.399,33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3.990.271,75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ACQUISTO DI BENI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261.055,00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326.312,33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U.1.03.01.01.000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GIORNALI, RIVISTE E PUBBLICAZIONI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425,00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U.1.03.01.02.000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ALTRI BENI DI CONSUMO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260.305,00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324.491,43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U.1.03.01.04.000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ARMI E MATERIALE PER USI MILITARI, ORDINE PUBBLICO, SICUREZZA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250,00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212,50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U.1.03.01.05.000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MEDICINALI E ALTRI BENI DI CONSUMO SANITARIO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1.183,40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U.1.03.02.00.000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ACQUISTO DI SERVIZI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3.080.344,33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3.663.959,42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U.1.03.02.01.000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ORGANI E INCARICHI ISTITUZIONALI DELL'AMMINISTRAZIONE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107.306,00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116.322,41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U.1.03.02.02.000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ORGANIZZAZIONE EVENTI, PUBBLICITA' E SERVIZI PER TRASFERTA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9.750,00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9.242,70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U.1.03.02.03.000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AGGI DI RISCOSSIONE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9.775,00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15.317,96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U.1.03.02.04.000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ACQUISTO DI SERVIZI PER FORMAZIONE E ADDESTRAMENTO DEL PERSONALE DELL'ENTE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11.136,00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14.571,12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U.1.03.02.05.000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UTENZE E CANONI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256.900,00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291.282,02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U.1.03.02.07.000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UTILIZZO DI BENI DI TERZI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61.900,00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57.249,75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U.1.03.02.09.000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MANUTENZIONE ORDINARIA E RIPARAZIONI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292.800,00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412.469,90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U.1.03.02.11.000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PRESTAZIONI PROFESSIONALI E SPECIALISTICHE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128.100,00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164.236,61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U.1.03.02.13.000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SERVIZI AUSILIARI PER IL FUNZIONAMENTO DELL'ENTE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108.956,25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128.453,30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U.1.03.02.15.000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CONTRATTI DI SERVIZIO PUBBLICO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1.822.185,12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2.185.500,63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U.1.03.02.16.000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SERVIZI AMMINISTRATIVI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20.500,00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25.289,02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U.1.03.02.17.000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SERVIZI FINANZIARI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12.500,00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21.860,65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U.1.03.02.18.000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SERVIZI SANITARI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4.500,00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5.125,54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U.1.03.02.19.000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SERVIZI INFORMATICI E DI TELECOMUNICAZIONI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69.976,00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63.809,00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U.1.03.02.99.000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ALTRI SERVIZI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164.059,96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153.228,81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U.1.04.00.00.000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TRASFERIMENTI CORRENTI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659.054,85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1.423.622,51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U.1.04.01.00.000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TRASFERIMENTI CORRENTI A AMMINISTRAZIONI PUBBLICHE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416.964,85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895.927,56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U.1.04.01.01.000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TRASFERIMENTI CORRENTI A AMMINISTRAZIONI CENTRALI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21.500,00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36.275,00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U.1.04.01.02.000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TRASFERIMENTI CORRENTI A AMMINISTRAZIONI LOCALI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395.464,85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859.652,56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U.1.04.02.00.000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TRASFERIMENTI CORRENTI A FAMIGLIE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161.290,00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360.956,88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U.1.04.02.02.000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INTERVENTI ASSISTENZIALI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31.150,00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107.611,00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U.1.04.02.05.000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ALTRI TRASFERIMENTI A FAMIGLIE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130.140,00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253.345,88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U.1.04.03.00.000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TRASFERIMENTI CORRENTI A IMPRESE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19.500,00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68.519,10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U.1.04.03.99.000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TRASFERIMENTI CORRENTI A ALTRE IMPRESE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19.500,00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68.519,10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U.1.04.04.00.000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TRASFERIMENTI CORRENTI A ISTITUZIONI SOCIALI PRIVATE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61.300,00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98.218,97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U.1.04.04.01.000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TRASFERIMENTI CORRENTI A ISTITUZIONI SOCIALI PRIVATE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61.300,00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98.218,97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U.1.07.00.00.000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INTERESSI PASSIVI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81.374,48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69.168,30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U.1.07.05.00.000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INTERESSI SU MUTUI E ALTRI FINANZIAMENTI A MEDIO LUNGO TERMINE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81.374,48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69.168,30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U.1.07.05.04.000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INTERESSI PASSIVI SU FINANZIAMENTI A MEDIO LUNGO TERMINE A IMPRESE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81.374,48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69.168,30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U.1.09.00.00.000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RIMBORSI E POSTE CORRETTIVE DELLE ENTRATE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99.736,70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285.287,05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U.1.09.01.00.000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RIMBORSI PER SPESE DI PERSONALE (COMANDO, DISTACCO, FUORI RUOLO, CONVENZIONI, ECC¿)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55.000,00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176.041,22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U.1.09.01.01.000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RIMBORSI PER SPESE DI PERSONALE (COMANDO, DISTACCO, FUORI RUOLO, CONVENZIONI, ECC¿)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55.000,00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176.041,22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U.1.09.99.00.000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ALTRI RIMBORSI DI PARTE CORRENTE DI SOMME NON DOVUTE O INCASSATE IN ECCESSO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44.736,70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109.245,83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U.1.09.99.02.000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RIMBORSI DI PARTE CORRENTE AD AMMINISTRAZIONI LOCALI DI SOMME NON DOVUTE O INCASSATE IN ECCESSO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1.500,00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1.275,00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U.1.09.99.04.000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RIMBORSI DI PARTE CORRENTE A FAMIGLIE DI SOMME NON DOVUTE O INCASSATE IN ECCESSO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39.500,00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92.212,66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U.1.09.99.05.000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RIMBORSI DI PARTE CORRENTE A IMPRESE DI SOMME NON DOVUTE O INCASSATE IN ECCESSO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3.736,70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15.758,17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U.1.10.00.00.000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ALTRE SPESE CORRENTI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843.020,40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154.381,21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U.1.10.01.00.000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FONDI DI RISERVA E ALTRI ACCANTONAMENTI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701.020,40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16.911,04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U.1.10.01.01.000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FONDO DI RISERVA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20.184,00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16.911,04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U.1.10.01.03.000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FONDO CREDITI DI DUBBIA E DIFFICILE ESAZIONE DI PARTE CORRENTE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621.762,99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U.1.10.01.99.000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ALTRI FONDI E ACCANTONAMENTI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59.073,41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U.1.10.03.00.000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VERSAMENTI IVA A DEBITO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53.000,00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50.773,07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U.1.10.03.01.000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VERSAMENTI IVA A DEBITO PER LE GESTIONI COMMERCIALI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53.000,00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50.773,07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U.1.10.04.00.000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PREMI DI ASSICURAZIONE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68.000,00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65.047,10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U.1.10.04.01.000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PREMI DI ASSICURAZIONE CONTRO I DANNI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44.000,00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40.898,91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U.1.10.04.99.000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ALTRI PREMI DI ASSICURAZIONE N.A.C.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24.000,00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24.148,19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U.1.10.05.00.000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SPESE DOVUTE A SANZIONI, RISARCIMENTI E INDENNIZZI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21.000,00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21.650,00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U.1.10.05.02.000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SPESE PER RISARCIMENTO DANNI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18.000,00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15.300,00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U.1.10.05.04.000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ONERI DA CONTENZIOSO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6.350,00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U.2.00.00.00.000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SPESE IN CONTO CAPITALE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684.180,61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1.053.068,13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U.2.02.00.00.000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INVESTIMENTI FISSI LORDI E ACQUISTO DI TERRENI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676.535,04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990.831,47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U.2.02.01.00.000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BENI MATERIALI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676.535,04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934.267,92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U.2.02.01.03.000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MOBILI E ARREDI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4.425,43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U.2.02.01.04.000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IMPIANTI E MACCHINARI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994,13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U.2.02.01.05.000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ATTREZZATURE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3.545,97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U.2.02.01.09.000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BENI IMMOBILI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676.535,04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925.302,39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U.2.02.03.00.000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BENI IMMATERIALI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56.563,55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U.2.02.03.05.000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INCARICHI PROFESSIONALI PER LA REALIZZAZIONE DI INVESTIMENTI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56.563,55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U.2.03.00.00.000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CONTRIBUTI AGLI INVESTIMENTI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60.544,12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U.2.03.01.00.000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CONTRIBUTI AGLI INVESTIMENTI A AMMINISTRAZIONI PUBBLICHE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44.344,12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U.2.03.01.02.000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CONTRIBUTI AGLI INVESTIMENTI A AMMINISTRAZIONI LOCALI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44.344,12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U.2.03.03.00.000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CONTRIBUTI AGLI INVESTIMENTI A IMPRESE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12.000,00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U.2.03.03.03.000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CONTRIBUTI AGLI INVESTIMENTI A ALTRE IMPRESE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12.000,00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U.2.03.04.00.000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CONTRIBUTI AGLI INVESTIMENTI A ISTITUZIONI SOCIALI PRIVATE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4.200,00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U.2.03.04.01.000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CONTRIBUTI AGLI INVESTIMENTI A ISTITUZIONI SOCIALI PRIVATE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6.000,00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4.200,00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U.2.05.00.00.000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ALTRE SPESE IN CONTO CAPITALE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1.645,57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1.692,54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U.2.05.04.00.000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ALTRI RIMBORSI IN CONTO CAPITALE DI SOMME NON DOVUTE O INCASSATE IN ECCESSO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1.645,57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1.692,54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U.2.05.04.04.000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RIMBORSI IN CONTO CAPITALE A FAMIGLIE DI SOMME NON DOVUTE O INCASSATE IN ECCESSO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1.645,57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1.692,54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U.4.00.00.00.000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RIMBORSO PRESTITI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65.883,38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56.000,87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U.4.03.00.00.000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RIMBORSO MUTUI E ALTRI FINANZIAMENTI A MEDIO LUNGO TERMINE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65.883,38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56.000,87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U.4.03.01.00.000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RIMBORSO MUTUI E ALTRI FINANZIAMENTI A MEDIO LUNGO TERMINE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65.883,38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56.000,87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U.4.03.01.04.000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RIMBORSO MUTUI E ALTRI FINANZIAMENTI A MEDIO LUNGO TERMINE A IMPRESE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65.883,38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56.000,87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U.5.00.00.00.000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CHIUSURA ANTICIPAZIONI RICEVUTE DA ISTITUTO TESORIERE/CASSIERE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2.623.048,69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2.229.591,39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U.5.01.00.00.000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CHIUSURA ANTICIPAZIONI RICEVUTE DA ISTITUTO TESORIERE/CASSIERE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2.623.048,69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2.229.591,39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U.5.01.01.00.000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CHIUSURA ANTICIPAZIONI RICEVUTE DA ISTITUTO TESORIERE/CASSIERE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2.623.048,69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2.229.591,39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U.5.01.01.01.000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CHIUSURA ANTICIPAZIONI RICEVUTE DA ISTITUTO TESORIERE/CASSIERE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2.623.048,69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2.229.591,39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U.7.00.00.00.000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USCITE PER CONTO TERZI E PARTITE DI GIRO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2.081.100,00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2.020.606,35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U.7.01.00.00.000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USCITE PER PARTITE DI GIRO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1.911.100,00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1.665.217,94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U.7.01.01.00.000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VERSAMENTI DI ALTRE RITENUTE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450.000,00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420.635,13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U.7.01.01.02.000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VERSAMENTO DELLE RITENUTE PER SCISSIONE CONTABILE IVA (SPLIT PAYMENT)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450.000,00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420.635,13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U.7.01.02.00.000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VERSAMENTI DI RITENUTE SU REDDITI DA LAVORO DIPENDENTE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519.100,00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441.235,00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U.7.01.02.01.000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VERSAMENTI DI RITENUTE ERARIALI SU REDDITI DA LAVORO DIPENDENTE RISCOSSE PER CONTO TERZI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330.000,00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280.500,00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U.7.01.02.02.000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VERSAMENTI DI RITENUTE PREVIDENZIALI E ASSISTENZIALI SU REDDITI DA LAVORO DIPENDENTE RISCOSSE PER CONTO TERZI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150.000,00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127.500,00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U.7.01.02.99.000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ALTRI VERSAMENTI DI RITENUTE AL PERSONALE DIPENDENTE PER CONTO DI TERZI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39.100,00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33.235,00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U.7.01.03.00.000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VERSAMENTI DI RITENUTE SU REDDITI DA LAVORO AUTONOMO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25.890,00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U.7.01.03.01.000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VERSAMENTI DI RITENUTE ERARIALI SU REDDITI DA LAVORO AUTONOMO PER CONTO TERZI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30.000,00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25.890,00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U.7.01.99.00.000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ALTRE USCITE PER PARTITE DI GIRO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912.000,00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777.457,81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U.7.01.99.01.000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SPESE NON ANDATE A BUON FINE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6.507,81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U.7.01.99.03.000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COSTITUZIONE FONDI ECONOMALI E CARTE AZIENDALI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7.000,00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5.950,00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U.7.01.99.06.000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USCITE DERIVANTI DALLA GESTIONE DEGLI INCASSI VINCOLATI DEGLI ENTI LOCALI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900.000,00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765.000,00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U.7.02.00.00.000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USCITE PER CONTO TERZI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170.000,00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355.388,41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U.7.02.01.00.000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ACQUISTO DI BENI E SERVIZI PER CONTO TERZI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100.000,00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107.805,74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U.7.02.01.02.000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ACQUISTO DI SERVIZI PER CONTO DI TERZI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100.000,00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107.805,74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U.7.02.02.00.000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TRASFERIMENTI PER CONTO TERZI A AMMINISTRAZIONI PUBBLICHE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185.282,67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U.7.02.02.02.000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TRASFERIMENTI PER CONTO TERZI A AMMINISTRAZIONI LOCALI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185.282,67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U.7.02.04.00.000</w:t>
            </w:r>
          </w:p>
        </w:tc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DEPOSITI DI/PRESSO TERZI</w:t>
            </w:r>
          </w:p>
          <w:p w:rsidR="00AA2093" w:rsidRPr="009620FB" w:rsidRDefault="00AA2093" w:rsidP="00D4198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70.000,00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620FB">
              <w:rPr>
                <w:rFonts w:ascii="Calibri" w:hAnsi="Calibri"/>
                <w:b/>
                <w:noProof/>
                <w:sz w:val="16"/>
                <w:szCs w:val="16"/>
              </w:rPr>
              <w:t>62.300,00</w:t>
            </w:r>
          </w:p>
        </w:tc>
      </w:tr>
      <w:tr w:rsidR="00AA2093" w:rsidRPr="00D4198C" w:rsidTr="009620FB">
        <w:trPr>
          <w:cantSplit/>
          <w:trHeight w:val="120"/>
        </w:trPr>
        <w:tc>
          <w:tcPr>
            <w:tcW w:w="2088" w:type="dxa"/>
            <w:tcBorders>
              <w:top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 w:cs="Estrangelo Edessa"/>
                <w:b/>
                <w:sz w:val="16"/>
                <w:szCs w:val="16"/>
              </w:rPr>
            </w:pPr>
            <w:r w:rsidRPr="009620FB">
              <w:rPr>
                <w:rFonts w:ascii="Calibri" w:hAnsi="Calibri" w:cs="Estrangelo Edessa"/>
                <w:b/>
                <w:noProof/>
                <w:sz w:val="16"/>
                <w:szCs w:val="16"/>
              </w:rPr>
              <w:t>U.7.02.04.02.000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RESTITUZIONE DI DEPOSITI CAUZIONALI O CONTRATTUALI DI TERZI</w:t>
            </w:r>
          </w:p>
          <w:p w:rsidR="00AA2093" w:rsidRPr="009620FB" w:rsidRDefault="00AA2093" w:rsidP="001024A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70.000,00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620FB">
              <w:rPr>
                <w:rFonts w:ascii="Calibri" w:hAnsi="Calibri"/>
                <w:noProof/>
                <w:sz w:val="16"/>
                <w:szCs w:val="16"/>
              </w:rPr>
              <w:t>62.300,00</w:t>
            </w:r>
          </w:p>
        </w:tc>
      </w:tr>
      <w:tr w:rsidR="00AA2093" w:rsidRPr="00DE3C88" w:rsidTr="00962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0"/>
        </w:trPr>
        <w:tc>
          <w:tcPr>
            <w:tcW w:w="208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A2093" w:rsidRPr="009620FB" w:rsidRDefault="00AA2093" w:rsidP="00D4198C">
            <w:pPr>
              <w:rPr>
                <w:rFonts w:ascii="Calibri" w:hAnsi="Calibri" w:cs="Estrangelo Edessa"/>
                <w:b/>
                <w:sz w:val="4"/>
                <w:szCs w:val="4"/>
              </w:rPr>
            </w:pPr>
          </w:p>
        </w:tc>
        <w:tc>
          <w:tcPr>
            <w:tcW w:w="9720" w:type="dxa"/>
            <w:gridSpan w:val="2"/>
            <w:tcBorders>
              <w:top w:val="nil"/>
              <w:bottom w:val="double" w:sz="4" w:space="0" w:color="auto"/>
            </w:tcBorders>
          </w:tcPr>
          <w:p w:rsidR="00AA2093" w:rsidRPr="009620FB" w:rsidRDefault="00AA2093" w:rsidP="00D4198C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022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A2093" w:rsidRPr="009620FB" w:rsidRDefault="00AA2093" w:rsidP="009620FB">
            <w:pPr>
              <w:jc w:val="right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:rsidR="00AA2093" w:rsidRDefault="00AA2093"/>
    <w:sectPr w:rsidR="00AA2093" w:rsidSect="001E47D4">
      <w:headerReference w:type="default" r:id="rId6"/>
      <w:pgSz w:w="16838" w:h="11906" w:orient="landscape" w:code="9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93" w:rsidRDefault="00AA2093">
      <w:r>
        <w:separator/>
      </w:r>
    </w:p>
  </w:endnote>
  <w:endnote w:type="continuationSeparator" w:id="0">
    <w:p w:rsidR="00AA2093" w:rsidRDefault="00AA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93" w:rsidRDefault="00AA2093">
      <w:r>
        <w:separator/>
      </w:r>
    </w:p>
  </w:footnote>
  <w:footnote w:type="continuationSeparator" w:id="0">
    <w:p w:rsidR="00AA2093" w:rsidRDefault="00AA2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810"/>
    </w:tblGrid>
    <w:tr w:rsidR="00AA2093" w:rsidTr="009620FB">
      <w:trPr>
        <w:trHeight w:val="539"/>
      </w:trPr>
      <w:tc>
        <w:tcPr>
          <w:tcW w:w="15810" w:type="dxa"/>
        </w:tcPr>
        <w:p w:rsidR="00AA2093" w:rsidRPr="009620FB" w:rsidRDefault="00AA2093" w:rsidP="009620FB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bookmarkStart w:id="0" w:name="_GoBack"/>
          <w:bookmarkEnd w:id="0"/>
          <w:r w:rsidRPr="009620FB">
            <w:rPr>
              <w:rFonts w:ascii="Calibri" w:hAnsi="Calibri" w:cs="Calibri"/>
              <w:b/>
              <w:bCs/>
              <w:noProof/>
              <w:sz w:val="20"/>
              <w:szCs w:val="20"/>
            </w:rPr>
            <w:t>ELENCO DELLE PREVISIONI ANNUALI DI COMPETENZA E DI CASSA SECONDO LA STRUTTURA DEL PIANO DEI CONTI</w:t>
          </w:r>
        </w:p>
      </w:tc>
    </w:tr>
    <w:tr w:rsidR="00AA2093" w:rsidTr="009620FB">
      <w:trPr>
        <w:trHeight w:val="355"/>
      </w:trPr>
      <w:tc>
        <w:tcPr>
          <w:tcW w:w="15810" w:type="dxa"/>
        </w:tcPr>
        <w:p w:rsidR="00AA2093" w:rsidRPr="009620FB" w:rsidRDefault="00AA2093" w:rsidP="009620FB">
          <w:pPr>
            <w:jc w:val="right"/>
            <w:rPr>
              <w:sz w:val="20"/>
            </w:rPr>
          </w:pPr>
          <w:r w:rsidRPr="009620FB">
            <w:rPr>
              <w:rFonts w:cs="Calibri"/>
              <w:b/>
              <w:bCs/>
              <w:sz w:val="12"/>
              <w:szCs w:val="12"/>
            </w:rPr>
            <w:t xml:space="preserve">Pag. </w:t>
          </w:r>
          <w:r w:rsidRPr="009620FB">
            <w:rPr>
              <w:rFonts w:cs="Calibri"/>
              <w:b/>
              <w:bCs/>
              <w:sz w:val="12"/>
              <w:szCs w:val="12"/>
            </w:rPr>
            <w:fldChar w:fldCharType="begin"/>
          </w:r>
          <w:r w:rsidRPr="009620FB">
            <w:rPr>
              <w:rFonts w:cs="Calibri"/>
              <w:b/>
              <w:bCs/>
              <w:sz w:val="12"/>
              <w:szCs w:val="12"/>
            </w:rPr>
            <w:instrText xml:space="preserve"> PAGE   \* MERGEFORMAT </w:instrText>
          </w:r>
          <w:r w:rsidRPr="009620FB"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9</w:t>
          </w:r>
          <w:r w:rsidRPr="009620FB"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63C"/>
    <w:rsid w:val="00086CB3"/>
    <w:rsid w:val="000B063C"/>
    <w:rsid w:val="001024A6"/>
    <w:rsid w:val="001E47D4"/>
    <w:rsid w:val="00395323"/>
    <w:rsid w:val="003A3B03"/>
    <w:rsid w:val="003E3B53"/>
    <w:rsid w:val="0050780E"/>
    <w:rsid w:val="005A032D"/>
    <w:rsid w:val="005E474B"/>
    <w:rsid w:val="0065453F"/>
    <w:rsid w:val="007E6802"/>
    <w:rsid w:val="009620FB"/>
    <w:rsid w:val="00973336"/>
    <w:rsid w:val="00987FE4"/>
    <w:rsid w:val="00A25117"/>
    <w:rsid w:val="00A43046"/>
    <w:rsid w:val="00AA2093"/>
    <w:rsid w:val="00B55568"/>
    <w:rsid w:val="00B9227C"/>
    <w:rsid w:val="00C223E9"/>
    <w:rsid w:val="00C732C1"/>
    <w:rsid w:val="00D4198C"/>
    <w:rsid w:val="00DE3C88"/>
    <w:rsid w:val="00E0149B"/>
    <w:rsid w:val="00E3535C"/>
    <w:rsid w:val="00F2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C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32C1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32C1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51A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A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732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A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32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A6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732C1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9</Pages>
  <Words>2722</Words>
  <Characters>15520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CODIFICA DEL PIANO DEI CONTI</dc:title>
  <dc:subject/>
  <dc:creator>HrGest</dc:creator>
  <cp:keywords/>
  <dc:description/>
  <cp:lastModifiedBy>gildai</cp:lastModifiedBy>
  <cp:revision>2</cp:revision>
  <dcterms:created xsi:type="dcterms:W3CDTF">2021-03-03T15:15:00Z</dcterms:created>
  <dcterms:modified xsi:type="dcterms:W3CDTF">2021-03-03T15:15:00Z</dcterms:modified>
</cp:coreProperties>
</file>